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6E" w:rsidRPr="00B649A4" w:rsidRDefault="00B7096E" w:rsidP="00B7096E">
      <w:pPr>
        <w:jc w:val="center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>Wymagania edukacyjne</w:t>
      </w:r>
      <w:r w:rsidR="00B649A4">
        <w:rPr>
          <w:rFonts w:ascii="Times New Roman" w:hAnsi="Times New Roman"/>
          <w:b/>
          <w:sz w:val="20"/>
          <w:szCs w:val="20"/>
        </w:rPr>
        <w:t xml:space="preserve"> z wychowania fizycznego</w:t>
      </w:r>
    </w:p>
    <w:p w:rsidR="00B7096E" w:rsidRPr="00B649A4" w:rsidRDefault="00B7096E" w:rsidP="00B649A4">
      <w:pPr>
        <w:jc w:val="center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>dla klasy 6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>Ocenę celującą otrzymuje uczeń, który</w:t>
      </w:r>
      <w:r w:rsidRPr="00B649A4">
        <w:rPr>
          <w:rFonts w:ascii="Times New Roman" w:hAnsi="Times New Roman"/>
          <w:sz w:val="20"/>
          <w:szCs w:val="20"/>
        </w:rPr>
        <w:t xml:space="preserve">: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Systematycznie uczestniczy w obowiązkowych zajęciach z wychowania fizycznego oraz jest zawsze przygotowany do lekcji (posiada wymagany strój sportowy).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aktywny na lekcji. Rozwija własne uzdolnienia sportowe.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Wykazuje zdyscyplinowanie w czasie trwania zajęć z wychowania fizycznego oraz przed i po ich zakończeniu (dotyczy pobytu w szatni).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Dokładnie wykonuje ćwiczenia i zalecenia przekazywane przez nauczyciela, dba o bezpieczeństwo własne i kolegów.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Ma godną naśladowania postawę koleżeńską i sportową, pomaga słabszym i mniej sprawnym uczniom.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Wykonuje elementy nauczane zgodnie z programem nauczania na ocenę bardzo dobrą i celującą.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Systematycznie doskonali sprawność motoryczną i robi widoczne postępy.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Posiada dużą wiedzę na temat rozwoju fizycznego i motorycznego.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Dokonuje oceny własnego rozwoju fizycznego.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Osiąga wysoki poziom postępu w osobistym usprawnianiu. </w:t>
      </w: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 xml:space="preserve">Ocenę bardzo dobrą otrzymuje uczeń, który: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Systematycznie uczestniczy w obowiązkowych zajęciach z wychowania fizycznego oraz jest zawsze przygotowany do lekcji(posiada wymagany strój sportowy).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aktywny na lekcji.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zdyscyplinowany w trakcie zajęć z wychowania fizycznego oraz przed i po ich zakończeniu (dotyczy pobytu w szatni).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Dokładnie wykonuje ćwiczenia i zalecenia przekazywane przez nauczyciela, stosuje zasady bezpiecznej organizacji zajęć w stosunku do siebie i pozostałych ćwiczących.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Ma godną naśladowania postawę koleżeńską i sportową (pomoc słabszym i mniej sprawnym).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Wykonuje elementy nauczane zgodnie z programem nauczania na ocenę dobrą i bardzo dobrą.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Systematycznie doskonali sprawność motoryczną i robi widoczne postępy.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Posiada dużą wiedzę na temat rozwoju fizycznego i motorycznego.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 xml:space="preserve">Ocenę dobrą otrzymuje uczeń, który: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Systematycznie uczestniczy w obowiązkowych zajęciach z wychowania fizycznego oraz jest przygotowany do lekcji (posiada wymagany strój sportowy).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aktywny na lekcji.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Wykazuje zdyscyplinowanie w czasie trwania zajęć z wychowania fizycznego oraz przed i po ich zakończeniu (dotyczy pobytu w szatni).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Ma właściwą postawę koleżeńską i sportową.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Wykonuje elementy nauczane na ocenę, co najmniej dostateczną lub dobrą.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Uczeń robi postępy na miarę swoich możliwości.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Mało angażuje się w życie sportowe klasy i szkoły.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lastRenderedPageBreak/>
        <w:t xml:space="preserve">- Wykazuje się dobrym zakresem wiedzy na temat rozwoju fizycznego i motorycznego.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 xml:space="preserve">Ocenę dostateczną otrzymuje uczeń, który: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Niesystematycznie uczestniczy w obowiązkowych zajęciach z wychowania fizycznego oraz nie zawsze jest przygotowany do lekcji (często nie posiada wymaganego stroju sportowego).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mało aktywny na lekcji i ma kłopoty z dyscypliną, wymaga dodatkowej interwencji wychowawczej prowadzącego zajęcia.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Nauczane elementy wykonuje poprawnie na ocenę dobrą lub dostateczną.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Nie bierze udziału w klasowych i szkolnych zawodach sportowych.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Nie uczęszcza na zajęcia sportowo – rekreacyjne.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Wykazuje się przeciętnym zakresem wiedzy przedmiotowej. </w:t>
      </w: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 xml:space="preserve">Ocenę dopuszczającą otrzymuje uczeń, który: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Często z własnej winy opuszcza obowiązkowe zajęcia z wychowania fizycznego.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Często nie jest przygotowany do lekcji (nie posiada wymaganego stroju sportowego).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Jest mało aktywny, niezdyscyplinowany, ma nieobecności nieusprawiedliwione oraz lekceważący stosunek do zajęć.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Słabo wykonuje nauczane elementy (na ocenę dopuszczającą lub dostateczną).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Narusza zasady dyscypliny w czasie trwania zajęć oraz przed i po ich zakończeniu, nie dba o bezpieczeństwo własne i kolegów, nie współpracuje z nauczycielem, nie wykonuje ćwiczeń i zaleceń przekazywanych przez nauczyciela. </w:t>
      </w:r>
    </w:p>
    <w:p w:rsidR="00B7096E" w:rsidRPr="00B649A4" w:rsidRDefault="00B7096E" w:rsidP="00B7096E">
      <w:pPr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Nie uzyskuje żadnego postępu w próbach sprawnościowych. </w:t>
      </w:r>
      <w:r w:rsidRPr="00B649A4">
        <w:rPr>
          <w:rFonts w:ascii="Times New Roman" w:hAnsi="Times New Roman"/>
          <w:sz w:val="20"/>
          <w:szCs w:val="20"/>
        </w:rPr>
        <w:sym w:font="Symbol" w:char="F0D8"/>
      </w:r>
      <w:r w:rsidRPr="00B649A4">
        <w:rPr>
          <w:rFonts w:ascii="Times New Roman" w:hAnsi="Times New Roman"/>
          <w:sz w:val="20"/>
          <w:szCs w:val="20"/>
        </w:rPr>
        <w:t xml:space="preserve"> Posiada niewielką wiedzę w zakresie wychowania fizycznego. </w:t>
      </w:r>
    </w:p>
    <w:p w:rsidR="00B7096E" w:rsidRPr="00B649A4" w:rsidRDefault="00B7096E" w:rsidP="00B7096E">
      <w:pPr>
        <w:jc w:val="both"/>
        <w:rPr>
          <w:rFonts w:ascii="Times New Roman" w:hAnsi="Times New Roman"/>
          <w:b/>
          <w:sz w:val="20"/>
          <w:szCs w:val="20"/>
        </w:rPr>
      </w:pPr>
      <w:r w:rsidRPr="00B649A4">
        <w:rPr>
          <w:rFonts w:ascii="Times New Roman" w:hAnsi="Times New Roman"/>
          <w:b/>
          <w:sz w:val="20"/>
          <w:szCs w:val="20"/>
        </w:rPr>
        <w:t xml:space="preserve">Ocenę niedostateczną otrzymuje uczeń, który: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Bez usprawiedliwienia opuszcza zajęcia z wychowania fizycznego (ponad 50 % zajęć) oraz nie jest przygotowany do lekcji.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Ma lekceważący stosunek do przedmiotu, wykazuje brak aktywności na lekcji.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Rażąco narusza zasady dyscypliny w czasie trwania zajęć oraz przed i po ich zakończeniu, nie dba o bezpieczeństwo własne i kolegów, nie wykonuje ćwiczeń i zaleceń przekazywanych przez nauczyciela. </w:t>
      </w:r>
    </w:p>
    <w:p w:rsidR="00B7096E" w:rsidRPr="00B649A4" w:rsidRDefault="00B7096E" w:rsidP="00B7096E">
      <w:pPr>
        <w:jc w:val="both"/>
        <w:rPr>
          <w:rFonts w:ascii="Times New Roman" w:hAnsi="Times New Roman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 xml:space="preserve">- Nie potrafi wykonać ćwiczeń nawet o bardzo niskim stopniu trudności. </w:t>
      </w:r>
    </w:p>
    <w:p w:rsidR="00B7096E" w:rsidRPr="00B649A4" w:rsidRDefault="00B7096E" w:rsidP="00B7096E">
      <w:pPr>
        <w:jc w:val="both"/>
        <w:rPr>
          <w:rFonts w:ascii="Calibri" w:hAnsi="Calibri"/>
          <w:sz w:val="20"/>
          <w:szCs w:val="20"/>
        </w:rPr>
      </w:pPr>
      <w:r w:rsidRPr="00B649A4">
        <w:rPr>
          <w:rFonts w:ascii="Times New Roman" w:hAnsi="Times New Roman"/>
          <w:sz w:val="20"/>
          <w:szCs w:val="20"/>
        </w:rPr>
        <w:t>- Posiada niedostateczną wiedzę w zakresie nauczanego przedmiotu</w:t>
      </w:r>
      <w:r w:rsidRPr="00B649A4">
        <w:rPr>
          <w:sz w:val="20"/>
          <w:szCs w:val="20"/>
        </w:rPr>
        <w:t>.</w:t>
      </w:r>
    </w:p>
    <w:p w:rsidR="00B7096E" w:rsidRDefault="00B7096E" w:rsidP="00B7096E">
      <w:pPr>
        <w:jc w:val="both"/>
        <w:rPr>
          <w:sz w:val="16"/>
          <w:szCs w:val="16"/>
        </w:rPr>
      </w:pPr>
    </w:p>
    <w:p w:rsidR="006F3F9E" w:rsidRPr="006F3F9E" w:rsidRDefault="006F3F9E" w:rsidP="006F3F9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F3F9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Wymagania szczegółowe w klasie VI szkoły podstawowej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klasie VI szkoły podstawowej kontrolujemy i oceniamy następujące obszary aktywności ucznia: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postawę ucznia i jego kompetencje społeczne,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systematyczny udział i aktywność w trakcie zajęć,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sprawność fizyczną (kontrola):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siła mięśni brzucha – siady z leżenia tyłem wykonywane w czasie 30 s [według MTSF],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gibkość – skłon tułowia w przód z podwyższenia [według MTSF],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pomiar tętna przed wysiłkiem i po jego zakończeniu – Test Coopera.</w:t>
      </w:r>
    </w:p>
    <w:p w:rsidR="005E6B75" w:rsidRPr="005E6B75" w:rsidRDefault="005E6B75" w:rsidP="005E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Lekkoatletyka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startu niskiego i biegów krótkich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skok w dal sposobem naturalnym</w:t>
      </w: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Gimnastyka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przewrotów w przód i w tył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na rękach z asekuracją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skok rozkroczny przez kozła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przerzut bokiem z miejsca i z marszu </w:t>
      </w: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 piłka koszykowa: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piłki w miejscu i w ruchu 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piłki lewą i prawą ręką ze zmianą tępa i kierunku </w:t>
      </w:r>
    </w:p>
    <w:p w:rsid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rzut do kosza z miejsca i z wyskoku</w:t>
      </w:r>
    </w:p>
    <w:p w:rsidR="0072234F" w:rsidRPr="005E6B75" w:rsidRDefault="0072234F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 do kosza z dwutaktu z biegu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w obronie</w:t>
      </w: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 piłka siatkowa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odbicie piłki sposobem górnym i dolnym w postawie wysokiej i niskiej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piłki sposobem górnym na boisko przeciwnika w przód,  w tył i na boki 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zagrywka sposobem dolnym 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piłki oburącz górne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piłki sposobem dolnym pod siatkę</w:t>
      </w: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 piłka ręczna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do bramki</w:t>
      </w:r>
      <w:r w:rsidR="00F14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biegu</w:t>
      </w:r>
      <w:r w:rsidR="008F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podaniu od współćwiczącego</w:t>
      </w:r>
    </w:p>
    <w:p w:rsid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blokowanie rzutów do bramki </w:t>
      </w:r>
    </w:p>
    <w:p w:rsidR="00F145C5" w:rsidRDefault="00F145C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poruszania się zawodnika z piłką</w:t>
      </w:r>
    </w:p>
    <w:p w:rsidR="008F6F2E" w:rsidRPr="005E6B75" w:rsidRDefault="008F6F2E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piłki w biegu</w:t>
      </w:r>
      <w:bookmarkStart w:id="0" w:name="_GoBack"/>
      <w:bookmarkEnd w:id="0"/>
    </w:p>
    <w:p w:rsidR="005E6B75" w:rsidRPr="005E6B75" w:rsidRDefault="005E6B75" w:rsidP="00F1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Piłka nożna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przyjęcie piłki zewnętrznym i wewnętrznym podbiciem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uderzenie piłki prostym podbiciem i głową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zwody bez piłki i z piłką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 wolny , rzut z autu , rzut karny </w:t>
      </w:r>
    </w:p>
    <w:p w:rsidR="005E6B75" w:rsidRPr="005E6B75" w:rsidRDefault="005E6B75" w:rsidP="005E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E6B75" w:rsidRPr="005E6B75" w:rsidRDefault="005E6B75" w:rsidP="005E6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Gry i zabawy rekreacyjne :</w:t>
      </w:r>
    </w:p>
    <w:p w:rsidR="005E6B75" w:rsidRPr="005E6B75" w:rsidRDefault="005E6B75" w:rsidP="005E6B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gra w ringo i palanta</w:t>
      </w:r>
    </w:p>
    <w:p w:rsidR="005E6B75" w:rsidRPr="005E6B75" w:rsidRDefault="005E6B75" w:rsidP="00F145C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75">
        <w:rPr>
          <w:rFonts w:ascii="Times New Roman" w:eastAsia="Times New Roman" w:hAnsi="Times New Roman" w:cs="Times New Roman"/>
          <w:sz w:val="24"/>
          <w:szCs w:val="24"/>
          <w:lang w:eastAsia="pl-PL"/>
        </w:rPr>
        <w:t>gra w  tenisa stołowego</w:t>
      </w:r>
    </w:p>
    <w:p w:rsidR="005E6B75" w:rsidRPr="005E6B75" w:rsidRDefault="005E6B75" w:rsidP="005E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75" w:rsidRPr="006F3F9E" w:rsidRDefault="005E6B75" w:rsidP="005E6B75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F3F9E" w:rsidRPr="005E6B75" w:rsidRDefault="006F3F9E" w:rsidP="005E6B75">
      <w:p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5E6B75">
        <w:rPr>
          <w:rFonts w:ascii="Times New Roman" w:hAnsi="Times New Roman"/>
          <w:b/>
          <w:color w:val="000000"/>
          <w:shd w:val="clear" w:color="auto" w:fill="FFFFFF"/>
        </w:rPr>
        <w:t xml:space="preserve"> wiadomości: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uczeń zna podstawowe przepisy </w:t>
      </w:r>
      <w:proofErr w:type="spellStart"/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minigier</w:t>
      </w:r>
      <w:proofErr w:type="spellEnd"/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zespołowych (odpowiedzi ustne lub pisemny test),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uczeń wymienia podstawowe zasady korzystania ze sprzętu sportowego (odpowiedzi ustne lub sprawdzian pisemny),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uczeń zna zasady i metody hartowania organizmu.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wiadomości z edukacji zdrowotnej:</w:t>
      </w:r>
    </w:p>
    <w:p w:rsidR="006F3F9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uczeń wymienia negatywne mierniki zdrowia, </w:t>
      </w:r>
    </w:p>
    <w:p w:rsidR="00B7096E" w:rsidRPr="00F145C5" w:rsidRDefault="006F3F9E" w:rsidP="00F1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uczeń zna przyczyny otyłości.</w:t>
      </w:r>
    </w:p>
    <w:p w:rsidR="00C33BA7" w:rsidRPr="006F3F9E" w:rsidRDefault="00C33BA7">
      <w:pPr>
        <w:rPr>
          <w:sz w:val="20"/>
          <w:szCs w:val="20"/>
        </w:rPr>
      </w:pPr>
    </w:p>
    <w:sectPr w:rsidR="00C33BA7" w:rsidRPr="006F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E6747"/>
    <w:multiLevelType w:val="hybridMultilevel"/>
    <w:tmpl w:val="1B5E5CBC"/>
    <w:lvl w:ilvl="0" w:tplc="CE68EE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80"/>
    <w:rsid w:val="005E6B75"/>
    <w:rsid w:val="006F3F9E"/>
    <w:rsid w:val="0072234F"/>
    <w:rsid w:val="008F6F2E"/>
    <w:rsid w:val="00A65880"/>
    <w:rsid w:val="00B649A4"/>
    <w:rsid w:val="00B7096E"/>
    <w:rsid w:val="00C33BA7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D0B2"/>
  <w15:chartTrackingRefBased/>
  <w15:docId w15:val="{1AB27125-E098-4202-BF2A-2948069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9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2024-02-09T11:01:00Z</dcterms:created>
  <dcterms:modified xsi:type="dcterms:W3CDTF">2024-02-12T06:55:00Z</dcterms:modified>
</cp:coreProperties>
</file>