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E" w:rsidRPr="002B1A88" w:rsidRDefault="002B1A88" w:rsidP="002B1A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A88">
        <w:rPr>
          <w:rFonts w:ascii="Times New Roman" w:hAnsi="Times New Roman" w:cs="Times New Roman"/>
          <w:b/>
          <w:sz w:val="20"/>
          <w:szCs w:val="20"/>
        </w:rPr>
        <w:t>Wymagania edukacyjne</w:t>
      </w:r>
      <w:r w:rsidR="00E74EAE" w:rsidRPr="002B1A88">
        <w:rPr>
          <w:rFonts w:ascii="Times New Roman" w:hAnsi="Times New Roman" w:cs="Times New Roman"/>
          <w:b/>
          <w:sz w:val="20"/>
          <w:szCs w:val="20"/>
        </w:rPr>
        <w:t xml:space="preserve"> z wychowania fizycznego dla klasy 5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b/>
          <w:sz w:val="20"/>
          <w:szCs w:val="20"/>
        </w:rPr>
        <w:t>Ocenę celującą otrzymuje uczeń, który</w:t>
      </w:r>
      <w:r w:rsidRPr="002B1A8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Systematycznie uczestniczy w obowiązkowych zajęciach z wychowania fizycznego oraz jest zawsze przygotowany do lekcji (posiada wymagany strój sportowy).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Jest aktywny na lekcji. Rozwija własne uzdolnienia sportowe.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Wykazuje zdyscyplinowanie w czasie trwania zajęć z wychowania fizycznego oraz przed i po ich zakończeniu (dotyczy pobytu w szatni).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Dokładnie wykonuje ćwiczenia i zalecenia przekazywane przez nauczyciela, dba o bezpieczeństwo własne i kolegów.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Ma godną naśladowania postawę koleżeńską i sportową, pomaga słabszym i mniej sprawnym uczniom.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Wykonuje elementy nauczane zgodnie z programem nauczania na ocenę bardzo dobrą i celującą.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Systematycznie doskonali sprawność motoryczną i robi widoczne postępy.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Posiada dużą wiedzę na temat rozwoju fizycznego i motorycznego.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Dokonuje oceny własnego rozwoju fizycznego.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Osiąga wysoki poziom postępu w osobistym usprawnianiu.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A88">
        <w:rPr>
          <w:rFonts w:ascii="Times New Roman" w:hAnsi="Times New Roman" w:cs="Times New Roman"/>
          <w:b/>
          <w:sz w:val="20"/>
          <w:szCs w:val="20"/>
        </w:rPr>
        <w:t xml:space="preserve">Ocenę bardzo dobrą otrzymuje uczeń, który: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Systematycznie uczestniczy w obowiązkowych zajęciach z wychowania fizycznego oraz jest zawsze przygotowany do lekcji(posiada wymagany strój sportowy).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Jest aktywny na lekcji.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Jest zdyscyplinowany w trakcie zajęć z wychowania fizycznego oraz przed i po ich zakończeniu (dotyczy pobytu w szatni).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Dokładnie wykonuje ćwiczenia i zalecenia przekazywane przez nauczyciela, stosuje zasady bezpiecznej organizacji zajęć w stosunku do siebie i pozostałych ćwiczących.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Ma godną naśladowania postawę koleżeńską i sportową (pomoc słabszym i mniej sprawnym).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Wykonuje elementy nauczane zgodnie z programem nauczania na ocenę dobrą i bardzo dobrą.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Systematycznie doskonali sprawność motoryczną i robi widoczne postępy.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Posiada dużą wiedzę na temat rozwoju fizycznego i motorycznego.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A88">
        <w:rPr>
          <w:rFonts w:ascii="Times New Roman" w:hAnsi="Times New Roman" w:cs="Times New Roman"/>
          <w:b/>
          <w:sz w:val="20"/>
          <w:szCs w:val="20"/>
        </w:rPr>
        <w:t xml:space="preserve">Ocenę dobrą otrzymuje uczeń, który: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Systematycznie uczestniczy w obowiązkowych zajęciach z wychowania fizycznego oraz jest przygotowany do lekcji (posiada wymagany strój sportowy).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Jest aktywny na lekcji.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Wykazuje zdyscyplinowanie w czasie trwania zajęć z wychowania fizycznego oraz przed i po ich zakończeniu (dotyczy pobytu w szatni).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Ma właściwą postawę koleżeńską i sportową.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Wykonuje elementy nauczane na ocenę, co najmniej dostateczną lub dobrą.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Uczeń robi postępy na miarę swoich możliwości.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Mało angażuje się w życie sportowe klasy i szkoły.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lastRenderedPageBreak/>
        <w:t xml:space="preserve">- Wykazuje się dobrym zakresem wiedzy na temat rozwoju fizycznego i motorycznego.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EAE" w:rsidRPr="002B1A88" w:rsidRDefault="00E74EAE" w:rsidP="00E74E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A88">
        <w:rPr>
          <w:rFonts w:ascii="Times New Roman" w:hAnsi="Times New Roman" w:cs="Times New Roman"/>
          <w:b/>
          <w:sz w:val="20"/>
          <w:szCs w:val="20"/>
        </w:rPr>
        <w:t xml:space="preserve">Ocenę dostateczną otrzymuje uczeń, który: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Niesystematycznie uczestniczy w obowiązkowych zajęciach z wychowania fizycznego oraz nie zawsze jest przygotowany do lekcji (często nie posiada wymaganego stroju sportowego).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Jest mało aktywny na lekcji i ma kłopoty z dyscypliną, wymaga dodatkowej interwencji wychowawczej prowadzącego zajęcia.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Nauczane elementy wykonuje poprawnie na ocenę dobrą lub dostateczną.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Nie bierze udziału w klasowych i szkolnych zawodach sportowych.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Nie uczęszcza na zajęcia sportowo – rekreacyjne.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Wykazuje się przeciętnym zakresem wiedzy przedmiotowej.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A88">
        <w:rPr>
          <w:rFonts w:ascii="Times New Roman" w:hAnsi="Times New Roman" w:cs="Times New Roman"/>
          <w:b/>
          <w:sz w:val="20"/>
          <w:szCs w:val="20"/>
        </w:rPr>
        <w:t xml:space="preserve">Ocenę dopuszczającą otrzymuje uczeń, który: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Często z własnej winy opuszcza obowiązkowe zajęcia z wychowania fizycznego.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Często nie jest przygotowany do lekcji (nie posiada wymaganego stroju sportowego).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Jest mało aktywny, niezdyscyplinowany, ma nieobecności nieusprawiedliwione oraz lekceważący stosunek do zajęć.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Słabo wykonuje nauczane elementy (na ocenę dopuszczającą lub dostateczną).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Narusza zasady dyscypliny w czasie trwania zajęć oraz przed i po ich zakończeniu, nie dba o bezpieczeństwo własne i kolegów, nie współpracuje z nauczycielem, nie wykonuje ćwiczeń i zaleceń przekazywanych przez nauczyciela. </w:t>
      </w:r>
    </w:p>
    <w:p w:rsidR="00E74EAE" w:rsidRPr="002B1A88" w:rsidRDefault="00E74EAE" w:rsidP="00E74EAE">
      <w:pPr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Nie uzyskuje żadnego postępu w próbach sprawnościowych. </w:t>
      </w:r>
      <w:r w:rsidRPr="002B1A88">
        <w:rPr>
          <w:rFonts w:ascii="Times New Roman" w:hAnsi="Times New Roman" w:cs="Times New Roman"/>
          <w:sz w:val="20"/>
          <w:szCs w:val="20"/>
        </w:rPr>
        <w:sym w:font="Symbol" w:char="F0D8"/>
      </w:r>
      <w:r w:rsidRPr="002B1A88">
        <w:rPr>
          <w:rFonts w:ascii="Times New Roman" w:hAnsi="Times New Roman" w:cs="Times New Roman"/>
          <w:sz w:val="20"/>
          <w:szCs w:val="20"/>
        </w:rPr>
        <w:t xml:space="preserve"> Posiada niewielką wiedzę w zakresie wychowania fizycznego.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A88">
        <w:rPr>
          <w:rFonts w:ascii="Times New Roman" w:hAnsi="Times New Roman" w:cs="Times New Roman"/>
          <w:b/>
          <w:sz w:val="20"/>
          <w:szCs w:val="20"/>
        </w:rPr>
        <w:t xml:space="preserve">Ocenę niedostateczną otrzymuje uczeń, który: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Bez usprawiedliwienia opuszcza zajęcia z wychowania fizycznego (ponad 50 % zajęć) oraz nie jest przygotowany do lekcji.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Ma lekceważący stosunek do przedmiotu, wykazuje brak aktywności na lekcji.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Rażąco narusza zasady dyscypliny w czasie trwania zajęć oraz przed i po ich zakończeniu, nie dba o bezpieczeństwo własne i kolegów, nie wykonuje ćwiczeń i zaleceń przekazywanych przez nauczyciela.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 xml:space="preserve">- Nie potrafi wykonać ćwiczeń nawet o bardzo niskim stopniu trudności. </w:t>
      </w:r>
    </w:p>
    <w:p w:rsidR="00E74EAE" w:rsidRPr="002B1A88" w:rsidRDefault="00E74EAE" w:rsidP="00E74EAE">
      <w:pPr>
        <w:jc w:val="both"/>
        <w:rPr>
          <w:rFonts w:ascii="Times New Roman" w:hAnsi="Times New Roman" w:cs="Times New Roman"/>
          <w:sz w:val="20"/>
          <w:szCs w:val="20"/>
        </w:rPr>
      </w:pPr>
      <w:r w:rsidRPr="002B1A88">
        <w:rPr>
          <w:rFonts w:ascii="Times New Roman" w:hAnsi="Times New Roman" w:cs="Times New Roman"/>
          <w:sz w:val="20"/>
          <w:szCs w:val="20"/>
        </w:rPr>
        <w:t>- Posiada niedostateczną wiedzę w zakresie nauczanego przedmiotu.</w:t>
      </w:r>
    </w:p>
    <w:p w:rsidR="00E74EAE" w:rsidRDefault="00E74EAE" w:rsidP="00E74EAE">
      <w:pPr>
        <w:jc w:val="both"/>
        <w:rPr>
          <w:sz w:val="16"/>
          <w:szCs w:val="16"/>
        </w:rPr>
      </w:pPr>
    </w:p>
    <w:p w:rsidR="00E74EAE" w:rsidRDefault="00E74EAE" w:rsidP="00E74EA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E74EAE" w:rsidRDefault="00E74EAE" w:rsidP="0082492D"/>
    <w:p w:rsidR="0082492D" w:rsidRPr="00E74EAE" w:rsidRDefault="0082492D" w:rsidP="00E74EAE">
      <w:pPr>
        <w:jc w:val="center"/>
        <w:rPr>
          <w:b/>
        </w:rPr>
      </w:pPr>
      <w:r w:rsidRPr="00E74EAE">
        <w:rPr>
          <w:b/>
        </w:rPr>
        <w:t>Wymagania szczegółowe w klasie V szkoły podstawowej</w:t>
      </w:r>
    </w:p>
    <w:p w:rsidR="0082492D" w:rsidRDefault="0082492D" w:rsidP="0082492D">
      <w:r>
        <w:t xml:space="preserve">W klasie V szkoły podstawowej kontrolujemy i oceniamy następujące </w:t>
      </w:r>
    </w:p>
    <w:p w:rsidR="0082492D" w:rsidRDefault="0082492D" w:rsidP="0082492D">
      <w:r>
        <w:t>obszary aktywności ucznia:</w:t>
      </w:r>
    </w:p>
    <w:p w:rsidR="0082492D" w:rsidRDefault="0082492D" w:rsidP="0082492D">
      <w:r>
        <w:t>1) postawę ucznia i jego kompetencje społeczne,</w:t>
      </w:r>
    </w:p>
    <w:p w:rsidR="0082492D" w:rsidRDefault="0082492D" w:rsidP="0082492D">
      <w:r>
        <w:lastRenderedPageBreak/>
        <w:t>2) systematyczny udział i aktywność w trakcie zajęć,</w:t>
      </w:r>
    </w:p>
    <w:p w:rsidR="0082492D" w:rsidRDefault="0082492D" w:rsidP="0082492D">
      <w:r>
        <w:t>3) sprawność fizyczną (kontrola):</w:t>
      </w:r>
    </w:p>
    <w:p w:rsidR="0082492D" w:rsidRDefault="0082492D" w:rsidP="0082492D">
      <w:r>
        <w:t xml:space="preserve"> siła mięśni brzucha – siady z leżenia tyłem wykonywane w czasie 30 s [według MTSF],</w:t>
      </w:r>
    </w:p>
    <w:p w:rsidR="0082492D" w:rsidRDefault="0082492D" w:rsidP="0082492D">
      <w:r>
        <w:t xml:space="preserve"> gibkość – skłon tułowia w przód z podwyższenia [według MTSF],</w:t>
      </w:r>
    </w:p>
    <w:p w:rsidR="0082492D" w:rsidRDefault="0082492D" w:rsidP="0082492D">
      <w:r>
        <w:t xml:space="preserve"> pomiar tętna przed wysiłkiem i po jego zakończeniu – Test Coopera.</w:t>
      </w:r>
    </w:p>
    <w:p w:rsidR="0082492D" w:rsidRDefault="0082492D" w:rsidP="0082492D">
      <w:r>
        <w:t xml:space="preserve">4) umiejętności ruchowe: </w:t>
      </w:r>
    </w:p>
    <w:p w:rsidR="00407EC4" w:rsidRDefault="00407EC4" w:rsidP="0082492D">
      <w:r>
        <w:t>Lekka atletyka:</w:t>
      </w:r>
    </w:p>
    <w:p w:rsidR="00407EC4" w:rsidRDefault="00407EC4" w:rsidP="0082492D">
      <w:r>
        <w:t>- technika skoku w dal</w:t>
      </w:r>
    </w:p>
    <w:p w:rsidR="00407EC4" w:rsidRDefault="00407EC4" w:rsidP="0082492D">
      <w:r>
        <w:t>- technika rzutu piłeczką palantową</w:t>
      </w:r>
    </w:p>
    <w:p w:rsidR="00407EC4" w:rsidRDefault="00407EC4" w:rsidP="0082492D">
      <w:r>
        <w:t>- technika startu niskiego i biegu krótkiego</w:t>
      </w:r>
    </w:p>
    <w:p w:rsidR="0082492D" w:rsidRDefault="0082492D" w:rsidP="0082492D">
      <w:r>
        <w:t xml:space="preserve"> gimnastyka: </w:t>
      </w:r>
    </w:p>
    <w:p w:rsidR="0082492D" w:rsidRDefault="0082492D" w:rsidP="0082492D">
      <w:r>
        <w:t>‒ przewrót</w:t>
      </w:r>
      <w:r w:rsidR="00407EC4">
        <w:t xml:space="preserve"> przód i </w:t>
      </w:r>
      <w:r>
        <w:t xml:space="preserve"> w tył z przysiadu podpartego do przysiadu podpartego,</w:t>
      </w:r>
    </w:p>
    <w:p w:rsidR="0082492D" w:rsidRDefault="0082492D" w:rsidP="0082492D">
      <w:r>
        <w:t>‒ podpór łukiem leżąc tyłem „mostek”,</w:t>
      </w:r>
    </w:p>
    <w:p w:rsidR="00407EC4" w:rsidRDefault="00407EC4" w:rsidP="0082492D">
      <w:r>
        <w:t>- technika skoku rozkrocznego przez kozła</w:t>
      </w:r>
    </w:p>
    <w:p w:rsidR="0082492D" w:rsidRDefault="0082492D" w:rsidP="0082492D">
      <w:r>
        <w:t xml:space="preserve"> </w:t>
      </w:r>
      <w:proofErr w:type="spellStart"/>
      <w:r>
        <w:t>minipiłka</w:t>
      </w:r>
      <w:proofErr w:type="spellEnd"/>
      <w:r>
        <w:t xml:space="preserve"> nożna: </w:t>
      </w:r>
    </w:p>
    <w:p w:rsidR="0082492D" w:rsidRDefault="0082492D" w:rsidP="0082492D">
      <w:r>
        <w:t>‒ prowadzenie piłki prostym podbiciem prawą lub lewą nogą,</w:t>
      </w:r>
    </w:p>
    <w:p w:rsidR="0082492D" w:rsidRDefault="0082492D" w:rsidP="0082492D">
      <w:r>
        <w:t>‒ uderzenie piłki prostym podbiciem na bramkę po kilku krokach rozbiegu (piłka jest nieruchoma),</w:t>
      </w:r>
    </w:p>
    <w:p w:rsidR="0082492D" w:rsidRDefault="0082492D" w:rsidP="0082492D">
      <w:r>
        <w:t xml:space="preserve"> </w:t>
      </w:r>
      <w:proofErr w:type="spellStart"/>
      <w:r>
        <w:t>minikoszykówka</w:t>
      </w:r>
      <w:proofErr w:type="spellEnd"/>
      <w:r>
        <w:t xml:space="preserve">: </w:t>
      </w:r>
    </w:p>
    <w:p w:rsidR="0082492D" w:rsidRDefault="0082492D" w:rsidP="0082492D">
      <w:r>
        <w:t xml:space="preserve">‒ kozłowanie piłki w biegu ze zmianą ręki kozłującej i kierunku </w:t>
      </w:r>
    </w:p>
    <w:p w:rsidR="0082492D" w:rsidRDefault="0082492D" w:rsidP="0082492D">
      <w:r>
        <w:t>poruszania się,</w:t>
      </w:r>
    </w:p>
    <w:p w:rsidR="0082492D" w:rsidRDefault="0082492D" w:rsidP="0082492D">
      <w:r>
        <w:t>‒ rzut do kosza z dwutaktu (dwutakt z miejsca bez kozłowania piłki),</w:t>
      </w:r>
    </w:p>
    <w:p w:rsidR="00407EC4" w:rsidRDefault="00407EC4" w:rsidP="0082492D">
      <w:r>
        <w:t>- technika podań i chwytów piłki oburącz sprzed klatki piersiowej w biegu,</w:t>
      </w:r>
    </w:p>
    <w:p w:rsidR="0082492D" w:rsidRDefault="0082492D" w:rsidP="0082492D">
      <w:r>
        <w:t xml:space="preserve"> </w:t>
      </w:r>
      <w:proofErr w:type="spellStart"/>
      <w:r>
        <w:t>minipiłka</w:t>
      </w:r>
      <w:proofErr w:type="spellEnd"/>
      <w:r>
        <w:t xml:space="preserve"> ręczna: </w:t>
      </w:r>
    </w:p>
    <w:p w:rsidR="0082492D" w:rsidRDefault="0082492D" w:rsidP="0082492D">
      <w:r>
        <w:t>‒ rzut na bramkę z biegu,</w:t>
      </w:r>
    </w:p>
    <w:p w:rsidR="0082492D" w:rsidRDefault="0082492D" w:rsidP="0082492D">
      <w:r>
        <w:t>‒ podanie jednorącz półgórne w biegu,</w:t>
      </w:r>
    </w:p>
    <w:p w:rsidR="00407EC4" w:rsidRDefault="00407EC4" w:rsidP="0082492D">
      <w:r>
        <w:t>- technika kozłowania ze zmianą ręki kozłującej i kierunku poruszania się,</w:t>
      </w:r>
      <w:bookmarkStart w:id="0" w:name="_GoBack"/>
      <w:bookmarkEnd w:id="0"/>
    </w:p>
    <w:p w:rsidR="0082492D" w:rsidRDefault="0082492D" w:rsidP="0082492D">
      <w:r>
        <w:t xml:space="preserve"> </w:t>
      </w:r>
      <w:proofErr w:type="spellStart"/>
      <w:r>
        <w:t>minipiłka</w:t>
      </w:r>
      <w:proofErr w:type="spellEnd"/>
      <w:r>
        <w:t xml:space="preserve"> siatkowa: </w:t>
      </w:r>
    </w:p>
    <w:p w:rsidR="0082492D" w:rsidRDefault="0082492D" w:rsidP="0082492D">
      <w:r>
        <w:t>‒ odbicie piłki sposobem oburącz górnym w parach,</w:t>
      </w:r>
    </w:p>
    <w:p w:rsidR="0082492D" w:rsidRDefault="0082492D" w:rsidP="0082492D">
      <w:r>
        <w:t>‒ zagrywka sposobem dolnym z 3–4 m od siatki,</w:t>
      </w:r>
    </w:p>
    <w:p w:rsidR="0082492D" w:rsidRDefault="0082492D" w:rsidP="0082492D">
      <w:r>
        <w:t>5) wiadomości:</w:t>
      </w:r>
    </w:p>
    <w:p w:rsidR="0082492D" w:rsidRDefault="0082492D" w:rsidP="0082492D">
      <w:r>
        <w:t xml:space="preserve"> uczeń 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</w:p>
    <w:p w:rsidR="0082492D" w:rsidRDefault="0082492D" w:rsidP="0082492D">
      <w:r>
        <w:lastRenderedPageBreak/>
        <w:t xml:space="preserve"> uczeń potrafi wyjaśnić i scharakteryzować pojęcie zdrowia według WHO (odpowiedzi ustne lub sprawdzian pisemny),</w:t>
      </w:r>
    </w:p>
    <w:p w:rsidR="0082492D" w:rsidRDefault="0082492D" w:rsidP="0082492D">
      <w:r>
        <w:t xml:space="preserve"> uczeń zna Test Coopera, potrafi go samodzielnie przeprowadzić </w:t>
      </w:r>
    </w:p>
    <w:p w:rsidR="0082492D" w:rsidRDefault="0082492D" w:rsidP="0082492D">
      <w:r>
        <w:t>oraz indywidualnie interpretuje własny wynik.</w:t>
      </w:r>
    </w:p>
    <w:p w:rsidR="0082492D" w:rsidRDefault="0082492D" w:rsidP="0082492D">
      <w:r>
        <w:t>5a) wiadomości z edukacji zdrowotnej:</w:t>
      </w:r>
    </w:p>
    <w:p w:rsidR="0082492D" w:rsidRDefault="0082492D" w:rsidP="0082492D">
      <w:r>
        <w:t xml:space="preserve"> uczeń wymienia pozytywne mierniki zdrowia, </w:t>
      </w:r>
    </w:p>
    <w:p w:rsidR="00EF6835" w:rsidRDefault="0082492D" w:rsidP="0082492D">
      <w:r>
        <w:t xml:space="preserve"> uczeń zna zasady hartowania.</w:t>
      </w:r>
    </w:p>
    <w:sectPr w:rsidR="00EF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6747"/>
    <w:multiLevelType w:val="hybridMultilevel"/>
    <w:tmpl w:val="1B5E5CBC"/>
    <w:lvl w:ilvl="0" w:tplc="CE68EE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5"/>
    <w:rsid w:val="00293545"/>
    <w:rsid w:val="002B1A88"/>
    <w:rsid w:val="00407EC4"/>
    <w:rsid w:val="0082492D"/>
    <w:rsid w:val="00A60574"/>
    <w:rsid w:val="00E74EAE"/>
    <w:rsid w:val="00E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554A"/>
  <w15:chartTrackingRefBased/>
  <w15:docId w15:val="{D43DBC30-4D44-4F72-B770-4368520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E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910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2024-02-09T10:54:00Z</dcterms:created>
  <dcterms:modified xsi:type="dcterms:W3CDTF">2024-02-09T13:52:00Z</dcterms:modified>
</cp:coreProperties>
</file>